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C795" w14:textId="77777777" w:rsidR="002B25C2" w:rsidRDefault="00000000">
      <w:pPr>
        <w:spacing w:line="240" w:lineRule="auto"/>
        <w:ind w:left="0" w:hanging="2"/>
        <w:jc w:val="left"/>
      </w:pPr>
      <w:r>
        <w:rPr>
          <w:noProof/>
        </w:rPr>
        <w:drawing>
          <wp:inline distT="0" distB="0" distL="114300" distR="114300" wp14:anchorId="372FE2EC" wp14:editId="43213B51">
            <wp:extent cx="1642110" cy="1641475"/>
            <wp:effectExtent l="0" t="0" r="0" b="0"/>
            <wp:docPr id="103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64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mallCaps/>
        </w:rPr>
        <w:t xml:space="preserve">FICHE D’AUTOÉVALUATION/EVALUATION SUPERVISION </w:t>
      </w:r>
      <w:r>
        <w:rPr>
          <w:b/>
          <w:smallCaps/>
        </w:rPr>
        <w:br/>
      </w:r>
    </w:p>
    <w:p w14:paraId="58E7AD0B" w14:textId="77777777" w:rsidR="002B25C2" w:rsidRPr="00DC07A0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smallCaps/>
          <w:color w:val="000000"/>
        </w:rPr>
      </w:pPr>
      <w:r w:rsidRPr="00DC07A0">
        <w:rPr>
          <w:b/>
          <w:i/>
          <w:smallCaps/>
          <w:color w:val="000000"/>
        </w:rPr>
        <w:t>ÉCOLE DE BIODANZA SYSTEME ROLANDO TORO DE BOURGOGNE</w:t>
      </w:r>
    </w:p>
    <w:p w14:paraId="4AE65A09" w14:textId="77777777" w:rsidR="002B25C2" w:rsidRPr="00DC07A0" w:rsidRDefault="002B25C2">
      <w:pPr>
        <w:spacing w:line="240" w:lineRule="auto"/>
        <w:ind w:left="0" w:hanging="2"/>
        <w:jc w:val="left"/>
      </w:pPr>
    </w:p>
    <w:p w14:paraId="0218D959" w14:textId="77777777" w:rsidR="002B25C2" w:rsidRDefault="00000000">
      <w:pPr>
        <w:spacing w:after="120"/>
        <w:ind w:left="0" w:hanging="2"/>
        <w:jc w:val="left"/>
      </w:pPr>
      <w:r>
        <w:rPr>
          <w:i/>
        </w:rPr>
        <w:t xml:space="preserve">L’élève apprenti donne ce document à son superviseur lors du feedback de supervision. </w:t>
      </w:r>
      <w:r>
        <w:rPr>
          <w:i/>
        </w:rPr>
        <w:br/>
        <w:t xml:space="preserve">Ce document doit être renvoyé à l´élève + à l’école + au superviseur référent. </w:t>
      </w:r>
      <w:r>
        <w:rPr>
          <w:i/>
        </w:rPr>
        <w:br/>
        <w:t xml:space="preserve"> </w:t>
      </w:r>
    </w:p>
    <w:p w14:paraId="0E56E927" w14:textId="77777777" w:rsidR="002B25C2" w:rsidRDefault="00000000">
      <w:pPr>
        <w:spacing w:after="120"/>
        <w:ind w:left="0" w:hanging="2"/>
        <w:jc w:val="left"/>
      </w:pPr>
      <w:r>
        <w:rPr>
          <w:b/>
        </w:rPr>
        <w:t>Données préliminaires</w:t>
      </w:r>
    </w:p>
    <w:p w14:paraId="373B2B07" w14:textId="77777777" w:rsidR="002B25C2" w:rsidRDefault="00000000">
      <w:pPr>
        <w:spacing w:after="120"/>
        <w:ind w:left="0" w:hanging="2"/>
        <w:jc w:val="left"/>
      </w:pPr>
      <w:r>
        <w:t xml:space="preserve">Nom de l’élève </w:t>
      </w:r>
      <w:proofErr w:type="gramStart"/>
      <w:r>
        <w:t>apprenti:</w:t>
      </w:r>
      <w:proofErr w:type="gramEnd"/>
      <w:r>
        <w:t xml:space="preserve"> .............................................................................................……….....</w:t>
      </w:r>
    </w:p>
    <w:p w14:paraId="73EE7C50" w14:textId="77777777" w:rsidR="002B25C2" w:rsidRDefault="00000000">
      <w:pPr>
        <w:spacing w:after="120"/>
        <w:ind w:left="0" w:hanging="2"/>
        <w:jc w:val="left"/>
      </w:pPr>
      <w:r>
        <w:t xml:space="preserve">Nom du superviseur </w:t>
      </w:r>
      <w:proofErr w:type="gramStart"/>
      <w:r>
        <w:t>responsable:</w:t>
      </w:r>
      <w:proofErr w:type="gramEnd"/>
      <w:r>
        <w:t xml:space="preserve"> ........................................................................................…....</w:t>
      </w:r>
    </w:p>
    <w:p w14:paraId="1F2401ED" w14:textId="77777777" w:rsidR="002B25C2" w:rsidRDefault="00000000">
      <w:pPr>
        <w:spacing w:after="120"/>
        <w:ind w:left="0" w:hanging="2"/>
        <w:jc w:val="left"/>
      </w:pPr>
      <w:r>
        <w:t xml:space="preserve">Lieu et date de la </w:t>
      </w:r>
      <w:proofErr w:type="gramStart"/>
      <w:r>
        <w:t>supervision:</w:t>
      </w:r>
      <w:proofErr w:type="gramEnd"/>
      <w:r>
        <w:t xml:space="preserve"> ..............................................................................................……</w:t>
      </w:r>
    </w:p>
    <w:p w14:paraId="436A9420" w14:textId="77777777" w:rsidR="002B25C2" w:rsidRDefault="00000000">
      <w:pPr>
        <w:spacing w:after="120"/>
        <w:ind w:left="0" w:hanging="2"/>
        <w:jc w:val="left"/>
      </w:pPr>
      <w:r>
        <w:t>Numéro de la session (1°, 2°, …</w:t>
      </w:r>
      <w:proofErr w:type="gramStart"/>
      <w:r>
        <w:t>):</w:t>
      </w:r>
      <w:proofErr w:type="gramEnd"/>
      <w:r>
        <w:t xml:space="preserve"> ...........................................................................................…..</w:t>
      </w:r>
    </w:p>
    <w:p w14:paraId="6AC15DD9" w14:textId="77777777" w:rsidR="002B25C2" w:rsidRDefault="00000000">
      <w:pPr>
        <w:spacing w:after="120"/>
        <w:ind w:left="0" w:hanging="2"/>
        <w:jc w:val="left"/>
      </w:pPr>
      <w:r>
        <w:t>Numéro de la supervision (1°, 2°, …</w:t>
      </w:r>
      <w:proofErr w:type="gramStart"/>
      <w:r>
        <w:t>):</w:t>
      </w:r>
      <w:proofErr w:type="gramEnd"/>
      <w:r>
        <w:t xml:space="preserve"> ....................................................................................….</w:t>
      </w:r>
    </w:p>
    <w:p w14:paraId="173A3FF3" w14:textId="77777777" w:rsidR="002B25C2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</w:rPr>
      </w:pPr>
      <w:r>
        <w:rPr>
          <w:color w:val="000000"/>
        </w:rPr>
        <w:t xml:space="preserve">Nombre des </w:t>
      </w:r>
      <w:proofErr w:type="gramStart"/>
      <w:r>
        <w:rPr>
          <w:color w:val="000000"/>
        </w:rPr>
        <w:t>participants:</w:t>
      </w:r>
      <w:proofErr w:type="gramEnd"/>
      <w:r>
        <w:rPr>
          <w:color w:val="000000"/>
        </w:rPr>
        <w:t xml:space="preserve"> ........................................................................................................….</w:t>
      </w:r>
    </w:p>
    <w:p w14:paraId="30B41942" w14:textId="77777777" w:rsidR="002B25C2" w:rsidRDefault="002B25C2">
      <w:pPr>
        <w:spacing w:after="120"/>
        <w:ind w:left="0" w:hanging="2"/>
        <w:jc w:val="left"/>
      </w:pPr>
    </w:p>
    <w:p w14:paraId="0839B380" w14:textId="77777777" w:rsidR="002B25C2" w:rsidRDefault="00000000" w:rsidP="00DC07A0">
      <w:pPr>
        <w:spacing w:line="240" w:lineRule="auto"/>
        <w:ind w:left="0" w:hanging="2"/>
        <w:jc w:val="left"/>
      </w:pPr>
      <w:r>
        <w:rPr>
          <w:b/>
        </w:rPr>
        <w:t xml:space="preserve">PRESENTATION DE LA VIVENCIA EN COURBE (PHOTO INSEREE. </w:t>
      </w:r>
      <w:proofErr w:type="gramStart"/>
      <w:r>
        <w:rPr>
          <w:b/>
        </w:rPr>
        <w:t>DESSIN..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SCHEMA..</w:t>
      </w:r>
      <w:proofErr w:type="gramEnd"/>
      <w:r>
        <w:rPr>
          <w:b/>
        </w:rPr>
        <w:t xml:space="preserve">)  : </w:t>
      </w:r>
    </w:p>
    <w:p w14:paraId="28A7E3A8" w14:textId="058DFCE3" w:rsidR="002B25C2" w:rsidRDefault="002B25C2" w:rsidP="00DC07A0">
      <w:pPr>
        <w:spacing w:line="240" w:lineRule="auto"/>
        <w:ind w:left="0" w:hanging="2"/>
        <w:jc w:val="left"/>
      </w:pPr>
    </w:p>
    <w:p w14:paraId="332B4AE9" w14:textId="1EE59A33" w:rsidR="00DC07A0" w:rsidRDefault="00DC07A0" w:rsidP="00DC07A0">
      <w:pPr>
        <w:spacing w:line="240" w:lineRule="auto"/>
        <w:ind w:left="0" w:hanging="2"/>
        <w:jc w:val="left"/>
      </w:pPr>
    </w:p>
    <w:p w14:paraId="695949ED" w14:textId="2175FA2B" w:rsidR="00DC07A0" w:rsidRDefault="00DC07A0" w:rsidP="00DC07A0">
      <w:pPr>
        <w:spacing w:line="240" w:lineRule="auto"/>
        <w:ind w:left="0" w:hanging="2"/>
        <w:jc w:val="left"/>
      </w:pPr>
    </w:p>
    <w:p w14:paraId="460AFAC5" w14:textId="77777777" w:rsidR="00DC07A0" w:rsidRDefault="00DC07A0" w:rsidP="00DC07A0">
      <w:pPr>
        <w:spacing w:line="240" w:lineRule="auto"/>
        <w:ind w:left="0" w:hanging="2"/>
        <w:jc w:val="left"/>
      </w:pPr>
    </w:p>
    <w:p w14:paraId="4BD579AD" w14:textId="77777777" w:rsidR="002B25C2" w:rsidRDefault="002B25C2" w:rsidP="00DC07A0">
      <w:pPr>
        <w:spacing w:line="240" w:lineRule="auto"/>
        <w:ind w:left="0" w:hanging="2"/>
        <w:jc w:val="left"/>
      </w:pPr>
    </w:p>
    <w:p w14:paraId="57A9ACED" w14:textId="77777777" w:rsidR="002B25C2" w:rsidRDefault="00000000" w:rsidP="00DC07A0">
      <w:pPr>
        <w:spacing w:line="240" w:lineRule="auto"/>
        <w:ind w:left="0" w:hanging="2"/>
        <w:jc w:val="left"/>
      </w:pPr>
      <w:r>
        <w:rPr>
          <w:b/>
        </w:rPr>
        <w:t xml:space="preserve">PAR L’ELEVE : courte synthèse de ‘’comment j’ai vécu mon animation’’ </w:t>
      </w:r>
      <w:r>
        <w:rPr>
          <w:b/>
        </w:rPr>
        <w:br/>
        <w:t>+ SYNTHESE DE CE QUE J’AI RETENU DE LA SUPERVISION ORALE’</w:t>
      </w:r>
    </w:p>
    <w:p w14:paraId="235BDA17" w14:textId="77777777" w:rsidR="002B25C2" w:rsidRDefault="002B25C2" w:rsidP="00DC07A0">
      <w:pPr>
        <w:spacing w:line="240" w:lineRule="auto"/>
        <w:ind w:left="0" w:hanging="2"/>
        <w:jc w:val="left"/>
      </w:pPr>
    </w:p>
    <w:p w14:paraId="15CA5D9B" w14:textId="77777777" w:rsidR="002B25C2" w:rsidRDefault="002B25C2" w:rsidP="00DC07A0">
      <w:pPr>
        <w:spacing w:line="240" w:lineRule="auto"/>
        <w:ind w:left="0" w:hanging="2"/>
        <w:jc w:val="left"/>
      </w:pPr>
    </w:p>
    <w:p w14:paraId="0F75AE19" w14:textId="77777777" w:rsidR="002B25C2" w:rsidRDefault="002B25C2" w:rsidP="00DC07A0">
      <w:pPr>
        <w:spacing w:line="240" w:lineRule="auto"/>
        <w:ind w:left="0" w:hanging="2"/>
        <w:jc w:val="left"/>
      </w:pPr>
    </w:p>
    <w:p w14:paraId="30A49DB2" w14:textId="77777777" w:rsidR="002B25C2" w:rsidRDefault="00000000" w:rsidP="00DC07A0">
      <w:pPr>
        <w:spacing w:line="240" w:lineRule="auto"/>
        <w:ind w:left="0" w:hanging="2"/>
        <w:jc w:val="left"/>
      </w:pPr>
      <w:r>
        <w:br w:type="page"/>
      </w:r>
      <w:r>
        <w:rPr>
          <w:b/>
        </w:rPr>
        <w:lastRenderedPageBreak/>
        <w:t xml:space="preserve">EVALUATION DU SUPERVISEUR : </w:t>
      </w:r>
    </w:p>
    <w:p w14:paraId="36427A60" w14:textId="77777777" w:rsidR="002B25C2" w:rsidRDefault="00000000" w:rsidP="00DC07A0">
      <w:pPr>
        <w:spacing w:line="240" w:lineRule="auto"/>
        <w:ind w:left="0" w:hanging="2"/>
        <w:jc w:val="left"/>
      </w:pPr>
      <w:r>
        <w:rPr>
          <w:b/>
        </w:rPr>
        <w:t>Critères de supervision</w:t>
      </w:r>
    </w:p>
    <w:p w14:paraId="2F5D7E02" w14:textId="77777777" w:rsidR="002B25C2" w:rsidRDefault="00000000" w:rsidP="00DC07A0">
      <w:pPr>
        <w:spacing w:line="240" w:lineRule="auto"/>
        <w:ind w:left="0" w:hanging="2"/>
        <w:jc w:val="left"/>
        <w:rPr>
          <w:u w:val="single"/>
        </w:rPr>
      </w:pPr>
      <w:r>
        <w:rPr>
          <w:u w:val="single"/>
        </w:rPr>
        <w:t>1- Structure de la session</w:t>
      </w:r>
    </w:p>
    <w:p w14:paraId="30B7D0FE" w14:textId="77777777" w:rsidR="002B25C2" w:rsidRDefault="00000000" w:rsidP="00DC07A0">
      <w:pPr>
        <w:spacing w:line="240" w:lineRule="auto"/>
        <w:ind w:left="0" w:hanging="2"/>
        <w:jc w:val="left"/>
      </w:pPr>
      <w:r>
        <w:rPr>
          <w:i/>
        </w:rPr>
        <w:t xml:space="preserve">1.1- Explication </w:t>
      </w:r>
      <w:proofErr w:type="gramStart"/>
      <w:r>
        <w:rPr>
          <w:i/>
        </w:rPr>
        <w:t>théorique:</w:t>
      </w:r>
      <w:proofErr w:type="gramEnd"/>
    </w:p>
    <w:tbl>
      <w:tblPr>
        <w:tblStyle w:val="a2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50"/>
        <w:gridCol w:w="348"/>
        <w:gridCol w:w="353"/>
        <w:gridCol w:w="353"/>
        <w:gridCol w:w="492"/>
        <w:gridCol w:w="607"/>
      </w:tblGrid>
      <w:tr w:rsidR="002B25C2" w14:paraId="092F8E05" w14:textId="77777777">
        <w:tc>
          <w:tcPr>
            <w:tcW w:w="6707" w:type="dxa"/>
          </w:tcPr>
          <w:p w14:paraId="16D977F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0" w:type="dxa"/>
            <w:tcBorders>
              <w:right w:val="dashed" w:sz="4" w:space="0" w:color="000000"/>
            </w:tcBorders>
          </w:tcPr>
          <w:p w14:paraId="2FDB1FF5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0465D7D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52153049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1EA45AD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637FB990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35FEC099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  <w:tr w:rsidR="002B25C2" w14:paraId="539AE49B" w14:textId="77777777">
        <w:tc>
          <w:tcPr>
            <w:tcW w:w="6707" w:type="dxa"/>
          </w:tcPr>
          <w:p w14:paraId="00680088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contenu;</w:t>
            </w:r>
            <w:proofErr w:type="gramEnd"/>
          </w:p>
        </w:tc>
        <w:tc>
          <w:tcPr>
            <w:tcW w:w="350" w:type="dxa"/>
            <w:tcBorders>
              <w:right w:val="dashed" w:sz="4" w:space="0" w:color="000000"/>
            </w:tcBorders>
          </w:tcPr>
          <w:p w14:paraId="30E9030D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7626D28D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4A6868BA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2868B0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1E8F5A44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7C869F5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67A7C851" w14:textId="77777777">
        <w:tc>
          <w:tcPr>
            <w:tcW w:w="6707" w:type="dxa"/>
          </w:tcPr>
          <w:p w14:paraId="7840E3A6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clarté</w:t>
            </w:r>
            <w:proofErr w:type="gramEnd"/>
            <w:r>
              <w:t xml:space="preserve"> des concepts</w:t>
            </w:r>
          </w:p>
        </w:tc>
        <w:tc>
          <w:tcPr>
            <w:tcW w:w="350" w:type="dxa"/>
            <w:tcBorders>
              <w:right w:val="dashed" w:sz="4" w:space="0" w:color="000000"/>
            </w:tcBorders>
          </w:tcPr>
          <w:p w14:paraId="6C6A533C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46080F6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3E4467F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6156593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48AA241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423789A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43B8AFFE" w14:textId="77777777">
        <w:tc>
          <w:tcPr>
            <w:tcW w:w="6707" w:type="dxa"/>
          </w:tcPr>
          <w:p w14:paraId="2ABCBBAC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temps</w:t>
            </w:r>
            <w:proofErr w:type="gramEnd"/>
            <w:r>
              <w:t xml:space="preserve"> régulier de durée;</w:t>
            </w:r>
          </w:p>
        </w:tc>
        <w:tc>
          <w:tcPr>
            <w:tcW w:w="350" w:type="dxa"/>
            <w:tcBorders>
              <w:right w:val="dashed" w:sz="4" w:space="0" w:color="000000"/>
            </w:tcBorders>
          </w:tcPr>
          <w:p w14:paraId="25786CB5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17EF309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4E27428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5331228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1F0709FC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6C16DA1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59FE6AE9" w14:textId="77777777">
        <w:tc>
          <w:tcPr>
            <w:tcW w:w="6707" w:type="dxa"/>
          </w:tcPr>
          <w:p w14:paraId="1F4479D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réponses</w:t>
            </w:r>
            <w:proofErr w:type="gramEnd"/>
            <w:r>
              <w:t xml:space="preserve"> aux questions des participants au groupe.</w:t>
            </w:r>
          </w:p>
        </w:tc>
        <w:tc>
          <w:tcPr>
            <w:tcW w:w="350" w:type="dxa"/>
            <w:tcBorders>
              <w:right w:val="dashed" w:sz="4" w:space="0" w:color="000000"/>
            </w:tcBorders>
          </w:tcPr>
          <w:p w14:paraId="210218E6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6881FE74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5E0B8C3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C101A2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10C794F9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53AAC96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</w:tbl>
    <w:p w14:paraId="10584058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24A91F53" w14:textId="4AB8811E" w:rsidR="002B25C2" w:rsidRDefault="002B25C2" w:rsidP="00DC07A0">
      <w:pPr>
        <w:spacing w:line="240" w:lineRule="auto"/>
        <w:ind w:left="0" w:hanging="2"/>
        <w:jc w:val="left"/>
      </w:pPr>
    </w:p>
    <w:p w14:paraId="233E30A5" w14:textId="23DCEE21" w:rsidR="00DC07A0" w:rsidRDefault="00DC07A0" w:rsidP="00DC07A0">
      <w:pPr>
        <w:spacing w:line="240" w:lineRule="auto"/>
        <w:ind w:left="0" w:hanging="2"/>
        <w:jc w:val="left"/>
      </w:pPr>
    </w:p>
    <w:p w14:paraId="6DA826B3" w14:textId="66E1A280" w:rsidR="00DC07A0" w:rsidRDefault="00DC07A0" w:rsidP="00DC07A0">
      <w:pPr>
        <w:spacing w:line="240" w:lineRule="auto"/>
        <w:ind w:left="0" w:hanging="2"/>
        <w:jc w:val="left"/>
      </w:pPr>
    </w:p>
    <w:p w14:paraId="792403E7" w14:textId="77777777" w:rsidR="00DC07A0" w:rsidRDefault="00DC07A0" w:rsidP="00DC07A0">
      <w:pPr>
        <w:spacing w:line="240" w:lineRule="auto"/>
        <w:ind w:left="0" w:hanging="2"/>
        <w:jc w:val="left"/>
      </w:pPr>
    </w:p>
    <w:p w14:paraId="07238534" w14:textId="77777777" w:rsidR="002B25C2" w:rsidRDefault="00000000" w:rsidP="00DC07A0">
      <w:pPr>
        <w:spacing w:line="240" w:lineRule="auto"/>
        <w:ind w:left="0" w:hanging="2"/>
        <w:jc w:val="left"/>
      </w:pPr>
      <w:r>
        <w:t xml:space="preserve">1.2- </w:t>
      </w:r>
      <w:proofErr w:type="spellStart"/>
      <w:r>
        <w:rPr>
          <w:i/>
        </w:rPr>
        <w:t>Vivencia</w:t>
      </w:r>
      <w:proofErr w:type="spellEnd"/>
    </w:p>
    <w:p w14:paraId="78B9CB64" w14:textId="77777777" w:rsidR="002B25C2" w:rsidRDefault="00000000" w:rsidP="00DC07A0">
      <w:pPr>
        <w:spacing w:line="240" w:lineRule="auto"/>
        <w:ind w:left="0" w:hanging="2"/>
        <w:jc w:val="left"/>
      </w:pPr>
      <w:r>
        <w:t xml:space="preserve">1.2.1- Séquence des </w:t>
      </w:r>
      <w:proofErr w:type="gramStart"/>
      <w:r>
        <w:t>exercices:</w:t>
      </w:r>
      <w:proofErr w:type="gramEnd"/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49"/>
        <w:gridCol w:w="348"/>
        <w:gridCol w:w="353"/>
        <w:gridCol w:w="353"/>
        <w:gridCol w:w="492"/>
        <w:gridCol w:w="607"/>
      </w:tblGrid>
      <w:tr w:rsidR="002B25C2" w14:paraId="7CFA455F" w14:textId="77777777">
        <w:tc>
          <w:tcPr>
            <w:tcW w:w="6707" w:type="dxa"/>
          </w:tcPr>
          <w:p w14:paraId="0ABCC1A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065ED78D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7F7FFD8E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6C2F3FC6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6BAE6D43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1DA2978E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019CF1F0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  <w:tr w:rsidR="002B25C2" w14:paraId="09BE237D" w14:textId="77777777">
        <w:tc>
          <w:tcPr>
            <w:tcW w:w="6707" w:type="dxa"/>
          </w:tcPr>
          <w:p w14:paraId="28444EC4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capacité</w:t>
            </w:r>
            <w:proofErr w:type="gramEnd"/>
            <w:r>
              <w:t xml:space="preserve"> de structurer une séquence harmonieuse d’exercices conformément à la méthodologie de la Biodanza;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5F8E80F4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78F602FA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0DD381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1BCB8C6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10093A2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4D09BDA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569F9627" w14:textId="77777777">
        <w:tc>
          <w:tcPr>
            <w:tcW w:w="6707" w:type="dxa"/>
          </w:tcPr>
          <w:p w14:paraId="5E642822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les</w:t>
            </w:r>
            <w:proofErr w:type="gramEnd"/>
            <w:r>
              <w:t xml:space="preserve"> exercices utilisés doivent être tirés de la Liste Officielle;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4364834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020C4BD4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CC5B71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380ECF1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2B2BAA5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4533285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5FB0DE9E" w14:textId="77777777">
        <w:tc>
          <w:tcPr>
            <w:tcW w:w="6707" w:type="dxa"/>
          </w:tcPr>
          <w:p w14:paraId="43503C5F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exploitation</w:t>
            </w:r>
            <w:proofErr w:type="gramEnd"/>
            <w:r>
              <w:t xml:space="preserve"> des exercices intermédiaires;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7828D90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521BF867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6156D40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4F0CDDF5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3BABD23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49ABD255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17B235CE" w14:textId="77777777">
        <w:tc>
          <w:tcPr>
            <w:tcW w:w="6707" w:type="dxa"/>
          </w:tcPr>
          <w:p w14:paraId="1F594824" w14:textId="77777777" w:rsidR="002B25C2" w:rsidRDefault="00000000" w:rsidP="00DC07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utilisation</w:t>
            </w:r>
            <w:proofErr w:type="gramEnd"/>
            <w:r>
              <w:rPr>
                <w:color w:val="000000"/>
              </w:rPr>
              <w:t xml:space="preserve"> des indications de procédure comme par exemple : 1/“marcher jusqu’à atteindre l’harmonisation de la respiration” après une série d’exercices qui peuvent accélérer le rythme 2/ les indications d’échange dans les exercices à deux qui le demandent, 3/la courte pause de passage entre deux exercices 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3F314068" w14:textId="77777777" w:rsidR="002B25C2" w:rsidRDefault="002B25C2" w:rsidP="00DC07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5F809984" w14:textId="77777777" w:rsidR="002B25C2" w:rsidRDefault="002B25C2" w:rsidP="00DC07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638E3E95" w14:textId="77777777" w:rsidR="002B25C2" w:rsidRDefault="002B25C2" w:rsidP="00DC07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6303CDF7" w14:textId="77777777" w:rsidR="002B25C2" w:rsidRDefault="002B25C2" w:rsidP="00DC07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240175E4" w14:textId="77777777" w:rsidR="002B25C2" w:rsidRDefault="002B25C2" w:rsidP="00DC07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7" w:type="dxa"/>
          </w:tcPr>
          <w:p w14:paraId="67147AA7" w14:textId="77777777" w:rsidR="002B25C2" w:rsidRDefault="002B25C2" w:rsidP="00DC07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25C2" w14:paraId="2CE69729" w14:textId="77777777">
        <w:tc>
          <w:tcPr>
            <w:tcW w:w="6707" w:type="dxa"/>
          </w:tcPr>
          <w:p w14:paraId="2AC6F136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progressivité</w:t>
            </w:r>
            <w:proofErr w:type="gramEnd"/>
            <w:r>
              <w:t>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2D20622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4E61910F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006DD1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25BAF3D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425E9DBD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42D628C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</w:tbl>
    <w:p w14:paraId="2541BCF7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65FB04A1" w14:textId="75B6BB56" w:rsidR="002B25C2" w:rsidRDefault="002B25C2" w:rsidP="00DC07A0">
      <w:pPr>
        <w:spacing w:line="240" w:lineRule="auto"/>
        <w:ind w:left="0" w:hanging="2"/>
        <w:jc w:val="left"/>
      </w:pPr>
    </w:p>
    <w:p w14:paraId="7E3DCD59" w14:textId="23FBB9F5" w:rsidR="00DC07A0" w:rsidRDefault="00DC07A0" w:rsidP="00DC07A0">
      <w:pPr>
        <w:spacing w:line="240" w:lineRule="auto"/>
        <w:ind w:left="0" w:hanging="2"/>
        <w:jc w:val="left"/>
      </w:pPr>
    </w:p>
    <w:p w14:paraId="0B19B1C4" w14:textId="77777777" w:rsidR="00DC07A0" w:rsidRDefault="00DC07A0" w:rsidP="00DC07A0">
      <w:pPr>
        <w:spacing w:line="240" w:lineRule="auto"/>
        <w:ind w:left="0" w:hanging="2"/>
        <w:jc w:val="left"/>
      </w:pPr>
    </w:p>
    <w:p w14:paraId="69ED7777" w14:textId="77777777" w:rsidR="002B25C2" w:rsidRDefault="00000000" w:rsidP="00DC07A0">
      <w:pPr>
        <w:spacing w:line="240" w:lineRule="auto"/>
        <w:ind w:left="0" w:hanging="2"/>
        <w:jc w:val="left"/>
      </w:pPr>
      <w:r>
        <w:t xml:space="preserve">1.2.2- </w:t>
      </w:r>
      <w:proofErr w:type="gramStart"/>
      <w:r>
        <w:t>Consignes:</w:t>
      </w:r>
      <w:proofErr w:type="gramEnd"/>
    </w:p>
    <w:tbl>
      <w:tblPr>
        <w:tblStyle w:val="a4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49"/>
        <w:gridCol w:w="348"/>
        <w:gridCol w:w="353"/>
        <w:gridCol w:w="353"/>
        <w:gridCol w:w="492"/>
        <w:gridCol w:w="607"/>
      </w:tblGrid>
      <w:tr w:rsidR="002B25C2" w14:paraId="04ED8A97" w14:textId="77777777">
        <w:tc>
          <w:tcPr>
            <w:tcW w:w="6707" w:type="dxa"/>
          </w:tcPr>
          <w:p w14:paraId="560D0E69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4DEEA77D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579C3BFA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FB5D04C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D04AB5C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572EA14B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32EE8EEB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  <w:tr w:rsidR="002B25C2" w14:paraId="478C1922" w14:textId="77777777">
        <w:tc>
          <w:tcPr>
            <w:tcW w:w="6707" w:type="dxa"/>
          </w:tcPr>
          <w:p w14:paraId="27EA85B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précision</w:t>
            </w:r>
            <w:proofErr w:type="gramEnd"/>
            <w:r>
              <w:t xml:space="preserve"> des consignes (chaque consigne doit contenir le nom exact de l’exercice et son but);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6B17B209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07160234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25F2CF9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484D537A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5988557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5E42E65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4F3B1C88" w14:textId="77777777">
        <w:tc>
          <w:tcPr>
            <w:tcW w:w="6707" w:type="dxa"/>
          </w:tcPr>
          <w:p w14:paraId="64AD12A7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cohérence</w:t>
            </w:r>
            <w:proofErr w:type="gramEnd"/>
            <w:r>
              <w:t xml:space="preserve"> entre le ton de la voix et la qualité de l’exercice proposé (identité ou régression).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5EB180AF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5AA2A89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D2B9695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C3C9C2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3C3F960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6E6C63BC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</w:tbl>
    <w:p w14:paraId="29C2635A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216A3449" w14:textId="73C563CC" w:rsidR="002B25C2" w:rsidRDefault="002B25C2" w:rsidP="00DC07A0">
      <w:pPr>
        <w:spacing w:line="240" w:lineRule="auto"/>
        <w:ind w:left="0" w:hanging="2"/>
        <w:jc w:val="left"/>
      </w:pPr>
    </w:p>
    <w:p w14:paraId="769280C4" w14:textId="6D62E28D" w:rsidR="00DC07A0" w:rsidRDefault="00DC07A0" w:rsidP="00DC07A0">
      <w:pPr>
        <w:spacing w:line="240" w:lineRule="auto"/>
        <w:ind w:left="0" w:hanging="2"/>
        <w:jc w:val="left"/>
      </w:pPr>
    </w:p>
    <w:p w14:paraId="059A251A" w14:textId="77777777" w:rsidR="00DC07A0" w:rsidRDefault="00DC07A0" w:rsidP="00DC07A0">
      <w:pPr>
        <w:spacing w:line="240" w:lineRule="auto"/>
        <w:ind w:left="0" w:hanging="2"/>
        <w:jc w:val="left"/>
      </w:pPr>
    </w:p>
    <w:p w14:paraId="02649E07" w14:textId="77777777" w:rsidR="002B25C2" w:rsidRDefault="00000000" w:rsidP="00DC07A0">
      <w:pPr>
        <w:spacing w:line="240" w:lineRule="auto"/>
        <w:ind w:left="0" w:hanging="2"/>
        <w:jc w:val="left"/>
      </w:pPr>
      <w:r>
        <w:t xml:space="preserve">1.2.3- </w:t>
      </w:r>
      <w:proofErr w:type="gramStart"/>
      <w:r>
        <w:t>Démonstrations:</w:t>
      </w:r>
      <w:proofErr w:type="gramEnd"/>
    </w:p>
    <w:tbl>
      <w:tblPr>
        <w:tblStyle w:val="a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49"/>
        <w:gridCol w:w="348"/>
        <w:gridCol w:w="353"/>
        <w:gridCol w:w="353"/>
        <w:gridCol w:w="492"/>
        <w:gridCol w:w="607"/>
      </w:tblGrid>
      <w:tr w:rsidR="002B25C2" w14:paraId="38025860" w14:textId="77777777">
        <w:tc>
          <w:tcPr>
            <w:tcW w:w="6707" w:type="dxa"/>
          </w:tcPr>
          <w:p w14:paraId="690F2D49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064932F3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41344E32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0EA8BDAB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A80F30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3FF75BCF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0F89E427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  <w:tr w:rsidR="002B25C2" w14:paraId="286610CE" w14:textId="77777777">
        <w:tc>
          <w:tcPr>
            <w:tcW w:w="6707" w:type="dxa"/>
          </w:tcPr>
          <w:p w14:paraId="4D053B28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utilisation</w:t>
            </w:r>
            <w:proofErr w:type="gramEnd"/>
            <w:r>
              <w:t xml:space="preserve"> correcte du rôle central (utilisation correcte signifie ne pas s’abstenir, ni abuser de la  centralité inhérente au rôle d’enseignant de Biodanza): le protagonisme de l’enseignant durant la démonstration ne doit pas se prolonger.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5CBB5707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1A069E2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0AEE2C9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6E3252D5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1BA0A06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7C356B66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45B85A05" w14:textId="77777777">
        <w:tc>
          <w:tcPr>
            <w:tcW w:w="6707" w:type="dxa"/>
          </w:tcPr>
          <w:p w14:paraId="6E9F8646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durée</w:t>
            </w:r>
            <w:proofErr w:type="gramEnd"/>
            <w:r>
              <w:t xml:space="preserve"> (cela doit être court mais suffisant pour illustrer l’exercice);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78EF2AA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0A44595C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B24C84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4D2546C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2A19369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2450AAE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0469F5BA" w14:textId="77777777">
        <w:tc>
          <w:tcPr>
            <w:tcW w:w="6707" w:type="dxa"/>
          </w:tcPr>
          <w:p w14:paraId="4C625B5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qualité</w:t>
            </w:r>
            <w:proofErr w:type="gramEnd"/>
            <w:r>
              <w:t xml:space="preserve"> du mouvement (intégration motrice et expressivité).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745602AC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22B16EE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0BF9706A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B5A3EB6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5024D2C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2FB66C6A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</w:tbl>
    <w:p w14:paraId="7004A487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7D28C593" w14:textId="2E43256B" w:rsidR="002B25C2" w:rsidRDefault="002B25C2" w:rsidP="00DC07A0">
      <w:pPr>
        <w:spacing w:line="240" w:lineRule="auto"/>
        <w:ind w:left="0" w:hanging="2"/>
        <w:jc w:val="left"/>
      </w:pPr>
    </w:p>
    <w:p w14:paraId="60FF4925" w14:textId="3CA5F106" w:rsidR="00DC07A0" w:rsidRDefault="00DC07A0" w:rsidP="00DC07A0">
      <w:pPr>
        <w:spacing w:line="240" w:lineRule="auto"/>
        <w:ind w:left="0" w:hanging="2"/>
        <w:jc w:val="left"/>
      </w:pPr>
    </w:p>
    <w:p w14:paraId="451C5230" w14:textId="77777777" w:rsidR="00DC07A0" w:rsidRDefault="00DC07A0" w:rsidP="00DC07A0">
      <w:pPr>
        <w:spacing w:line="240" w:lineRule="auto"/>
        <w:ind w:left="0" w:hanging="2"/>
        <w:jc w:val="left"/>
      </w:pPr>
    </w:p>
    <w:p w14:paraId="2030A665" w14:textId="77777777" w:rsidR="002B25C2" w:rsidRDefault="00000000" w:rsidP="00DC07A0">
      <w:pPr>
        <w:spacing w:line="240" w:lineRule="auto"/>
        <w:ind w:left="0" w:hanging="2"/>
        <w:jc w:val="left"/>
      </w:pPr>
      <w:r>
        <w:t xml:space="preserve">1.2.4- </w:t>
      </w:r>
      <w:proofErr w:type="gramStart"/>
      <w:r>
        <w:t>Musiques:</w:t>
      </w:r>
      <w:proofErr w:type="gramEnd"/>
    </w:p>
    <w:tbl>
      <w:tblPr>
        <w:tblStyle w:val="a6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49"/>
        <w:gridCol w:w="348"/>
        <w:gridCol w:w="353"/>
        <w:gridCol w:w="353"/>
        <w:gridCol w:w="492"/>
        <w:gridCol w:w="607"/>
      </w:tblGrid>
      <w:tr w:rsidR="002B25C2" w14:paraId="4E1B1D5F" w14:textId="77777777">
        <w:tc>
          <w:tcPr>
            <w:tcW w:w="6707" w:type="dxa"/>
          </w:tcPr>
          <w:p w14:paraId="056C2C4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21EAC954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473A5DD4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52E5E57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EE5FEA7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58673EB5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0BDD9148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  <w:tr w:rsidR="002B25C2" w14:paraId="1492C84A" w14:textId="77777777">
        <w:tc>
          <w:tcPr>
            <w:tcW w:w="6707" w:type="dxa"/>
          </w:tcPr>
          <w:p w14:paraId="0142916B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les</w:t>
            </w:r>
            <w:proofErr w:type="gramEnd"/>
            <w:r>
              <w:t xml:space="preserve"> musiques utilisées doivent être tirées de la Liste Officielle;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71D1696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09C62CE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2B46E4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EF6AE7F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489113C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00B0AABD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2A414F32" w14:textId="77777777">
        <w:tc>
          <w:tcPr>
            <w:tcW w:w="6707" w:type="dxa"/>
          </w:tcPr>
          <w:p w14:paraId="5E1A782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proofErr w:type="gramStart"/>
            <w:r>
              <w:t>rapport</w:t>
            </w:r>
            <w:proofErr w:type="gramEnd"/>
            <w:r>
              <w:t xml:space="preserve"> musique – exercice (vérifier que l’assortiment entre la musique et l’exercice soit correct).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387F66A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0A9158E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050B652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134C34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0034CF3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04FE48F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</w:tbl>
    <w:p w14:paraId="26880CDD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4C6249D2" w14:textId="6A89E190" w:rsidR="002B25C2" w:rsidRDefault="002B25C2" w:rsidP="00DC07A0">
      <w:pPr>
        <w:spacing w:line="240" w:lineRule="auto"/>
        <w:ind w:left="0" w:hanging="2"/>
        <w:jc w:val="left"/>
      </w:pPr>
    </w:p>
    <w:p w14:paraId="469F4141" w14:textId="669742B0" w:rsidR="00DC07A0" w:rsidRDefault="00DC07A0" w:rsidP="00DC07A0">
      <w:pPr>
        <w:spacing w:line="240" w:lineRule="auto"/>
        <w:ind w:left="0" w:hanging="2"/>
        <w:jc w:val="left"/>
      </w:pPr>
    </w:p>
    <w:p w14:paraId="53E63F3D" w14:textId="77777777" w:rsidR="00DC07A0" w:rsidRDefault="00DC07A0" w:rsidP="00DC07A0">
      <w:pPr>
        <w:spacing w:line="240" w:lineRule="auto"/>
        <w:ind w:left="0" w:hanging="2"/>
        <w:jc w:val="left"/>
      </w:pPr>
    </w:p>
    <w:p w14:paraId="71B6E314" w14:textId="77777777" w:rsidR="002B25C2" w:rsidRDefault="00000000" w:rsidP="00DC07A0">
      <w:pPr>
        <w:spacing w:line="240" w:lineRule="auto"/>
        <w:ind w:left="0" w:hanging="2"/>
        <w:jc w:val="left"/>
      </w:pPr>
      <w:r>
        <w:t>2- Processus d’intégration</w:t>
      </w:r>
    </w:p>
    <w:p w14:paraId="10325A13" w14:textId="77777777" w:rsidR="002B25C2" w:rsidRDefault="00000000" w:rsidP="00DC07A0">
      <w:pPr>
        <w:spacing w:line="240" w:lineRule="auto"/>
        <w:ind w:left="0" w:hanging="2"/>
        <w:jc w:val="left"/>
      </w:pPr>
      <w:r>
        <w:t>2.1- Vérification réalisée lors de chaque supervision.</w:t>
      </w:r>
    </w:p>
    <w:tbl>
      <w:tblPr>
        <w:tblStyle w:val="a7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49"/>
        <w:gridCol w:w="348"/>
        <w:gridCol w:w="353"/>
        <w:gridCol w:w="353"/>
        <w:gridCol w:w="492"/>
        <w:gridCol w:w="607"/>
      </w:tblGrid>
      <w:tr w:rsidR="002B25C2" w14:paraId="6F5176BB" w14:textId="77777777">
        <w:tc>
          <w:tcPr>
            <w:tcW w:w="6707" w:type="dxa"/>
          </w:tcPr>
          <w:p w14:paraId="76B63C47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Vérifier si l’élève apprenti arrive à mettre en acte le processus d’intégration. Cette vérification se réalise moyennant l’observation de sa capacité d’appliquer suffisamment et correctement les exercices basiques d’intégration motrice et affectivo-motrice.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48336488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76A48F3E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2183590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5CB887E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3C3FFF93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7E3C6DE9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</w:tbl>
    <w:p w14:paraId="2344E423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24F0E477" w14:textId="77777777" w:rsidR="002B25C2" w:rsidRDefault="002B25C2" w:rsidP="00DC07A0">
      <w:pPr>
        <w:spacing w:line="240" w:lineRule="auto"/>
        <w:ind w:left="0" w:hanging="2"/>
        <w:jc w:val="left"/>
      </w:pPr>
    </w:p>
    <w:p w14:paraId="0488F47B" w14:textId="77777777" w:rsidR="002B25C2" w:rsidRDefault="002B25C2" w:rsidP="00DC07A0">
      <w:pPr>
        <w:spacing w:line="240" w:lineRule="auto"/>
        <w:ind w:left="0" w:hanging="2"/>
        <w:jc w:val="left"/>
      </w:pPr>
    </w:p>
    <w:p w14:paraId="1517B4C7" w14:textId="77777777" w:rsidR="002B25C2" w:rsidRDefault="002B25C2" w:rsidP="00DC07A0">
      <w:pPr>
        <w:spacing w:line="240" w:lineRule="auto"/>
        <w:ind w:left="0" w:hanging="2"/>
        <w:jc w:val="left"/>
      </w:pPr>
    </w:p>
    <w:p w14:paraId="497F0292" w14:textId="77777777" w:rsidR="002B25C2" w:rsidRDefault="00000000" w:rsidP="00DC07A0">
      <w:pPr>
        <w:spacing w:line="240" w:lineRule="auto"/>
        <w:ind w:left="0" w:hanging="2"/>
        <w:jc w:val="left"/>
      </w:pPr>
      <w:r>
        <w:t>2.2- Vérification réalisée à la fin des huit supervisions.</w:t>
      </w:r>
      <w:r>
        <w:rPr>
          <w:vertAlign w:val="superscript"/>
        </w:rPr>
        <w:footnoteReference w:id="1"/>
      </w:r>
    </w:p>
    <w:tbl>
      <w:tblPr>
        <w:tblStyle w:val="a8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49"/>
        <w:gridCol w:w="348"/>
        <w:gridCol w:w="353"/>
        <w:gridCol w:w="353"/>
        <w:gridCol w:w="492"/>
        <w:gridCol w:w="607"/>
      </w:tblGrid>
      <w:tr w:rsidR="002B25C2" w14:paraId="5CB42066" w14:textId="77777777">
        <w:tc>
          <w:tcPr>
            <w:tcW w:w="6707" w:type="dxa"/>
          </w:tcPr>
          <w:p w14:paraId="2892716F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 xml:space="preserve">Vérifier le niveau d’intégration du </w:t>
            </w:r>
            <w:proofErr w:type="gramStart"/>
            <w:r>
              <w:t>groupe:</w:t>
            </w:r>
            <w:proofErr w:type="gramEnd"/>
            <w:r>
              <w:t xml:space="preserve"> le degré de transformation et d´épanouissement manifestés lors du cycle des supervisions (le degré peut être minime, moyen ou satisfaisant).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1516735D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1954679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5615E2AB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0A58E6B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0A555F9D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0841BB1E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</w:tbl>
    <w:p w14:paraId="054BD33B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48F340AC" w14:textId="4314F72E" w:rsidR="002B25C2" w:rsidRDefault="002B25C2" w:rsidP="00DC07A0">
      <w:pPr>
        <w:spacing w:line="240" w:lineRule="auto"/>
        <w:ind w:left="0" w:hanging="2"/>
        <w:jc w:val="left"/>
      </w:pPr>
    </w:p>
    <w:p w14:paraId="165B6865" w14:textId="77777777" w:rsidR="00DC07A0" w:rsidRDefault="00DC07A0" w:rsidP="00DC07A0">
      <w:pPr>
        <w:spacing w:line="240" w:lineRule="auto"/>
        <w:ind w:left="0" w:hanging="2"/>
        <w:jc w:val="left"/>
      </w:pPr>
    </w:p>
    <w:p w14:paraId="3704CFD7" w14:textId="77777777" w:rsidR="002B25C2" w:rsidRDefault="002B25C2" w:rsidP="00DC07A0">
      <w:pPr>
        <w:spacing w:line="240" w:lineRule="auto"/>
        <w:ind w:left="0" w:hanging="2"/>
        <w:jc w:val="left"/>
      </w:pPr>
    </w:p>
    <w:p w14:paraId="4EA63E46" w14:textId="77777777" w:rsidR="002B25C2" w:rsidRDefault="00000000" w:rsidP="00DC07A0">
      <w:pPr>
        <w:spacing w:line="240" w:lineRule="auto"/>
        <w:ind w:left="0" w:hanging="2"/>
        <w:jc w:val="left"/>
      </w:pPr>
      <w:r>
        <w:t>3- Évaluation des ressources techniques</w:t>
      </w:r>
    </w:p>
    <w:tbl>
      <w:tblPr>
        <w:tblStyle w:val="a9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7"/>
        <w:gridCol w:w="349"/>
        <w:gridCol w:w="348"/>
        <w:gridCol w:w="353"/>
        <w:gridCol w:w="353"/>
        <w:gridCol w:w="492"/>
        <w:gridCol w:w="607"/>
      </w:tblGrid>
      <w:tr w:rsidR="002B25C2" w14:paraId="7C9E6C9C" w14:textId="77777777">
        <w:tc>
          <w:tcPr>
            <w:tcW w:w="6707" w:type="dxa"/>
          </w:tcPr>
          <w:p w14:paraId="5AAFF518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2B5A889D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--</w:t>
            </w: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4B37C248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-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3525166E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=</w:t>
            </w: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6ADA3E5E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</w:t>
            </w: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51979622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rPr>
                <w:b/>
              </w:rPr>
              <w:t>++</w:t>
            </w:r>
          </w:p>
        </w:tc>
        <w:tc>
          <w:tcPr>
            <w:tcW w:w="607" w:type="dxa"/>
          </w:tcPr>
          <w:p w14:paraId="3F67651A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RAS</w:t>
            </w:r>
          </w:p>
        </w:tc>
      </w:tr>
      <w:tr w:rsidR="002B25C2" w14:paraId="2E1ABE66" w14:textId="77777777">
        <w:tc>
          <w:tcPr>
            <w:tcW w:w="6707" w:type="dxa"/>
          </w:tcPr>
          <w:p w14:paraId="64B99887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- Conditions d’accueil du gymnase.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3F1D56A0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6390FAF6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4BF88A1B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18D70660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0C1C5F2E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377C141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665B39F3" w14:textId="77777777">
        <w:tc>
          <w:tcPr>
            <w:tcW w:w="6707" w:type="dxa"/>
          </w:tcPr>
          <w:p w14:paraId="530709F3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- Qualité de l’installation musicale.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50158046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63E6E4D4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BE58C55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2045614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20B10CA7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433F16D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  <w:tr w:rsidR="002B25C2" w14:paraId="79B60743" w14:textId="77777777">
        <w:tc>
          <w:tcPr>
            <w:tcW w:w="6707" w:type="dxa"/>
          </w:tcPr>
          <w:p w14:paraId="54CAF9F1" w14:textId="77777777" w:rsidR="002B25C2" w:rsidRDefault="00000000" w:rsidP="00DC07A0">
            <w:pPr>
              <w:spacing w:line="240" w:lineRule="auto"/>
              <w:ind w:left="0" w:hanging="2"/>
              <w:jc w:val="left"/>
            </w:pPr>
            <w:r>
              <w:t>- Correcte utilisation des lumières et du volume de la musique par rapport à l’exercice proposé (identité ou régression).</w:t>
            </w:r>
          </w:p>
        </w:tc>
        <w:tc>
          <w:tcPr>
            <w:tcW w:w="349" w:type="dxa"/>
            <w:tcBorders>
              <w:right w:val="dashed" w:sz="4" w:space="0" w:color="000000"/>
            </w:tcBorders>
          </w:tcPr>
          <w:p w14:paraId="09E36427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48" w:type="dxa"/>
            <w:tcBorders>
              <w:left w:val="dashed" w:sz="4" w:space="0" w:color="000000"/>
              <w:right w:val="dashed" w:sz="4" w:space="0" w:color="000000"/>
            </w:tcBorders>
          </w:tcPr>
          <w:p w14:paraId="7385D839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70C4FB6A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353" w:type="dxa"/>
            <w:tcBorders>
              <w:left w:val="dashed" w:sz="4" w:space="0" w:color="000000"/>
              <w:right w:val="dashed" w:sz="4" w:space="0" w:color="000000"/>
            </w:tcBorders>
          </w:tcPr>
          <w:p w14:paraId="4FEE0353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492" w:type="dxa"/>
            <w:tcBorders>
              <w:left w:val="dashed" w:sz="4" w:space="0" w:color="000000"/>
            </w:tcBorders>
          </w:tcPr>
          <w:p w14:paraId="79025DB1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  <w:tc>
          <w:tcPr>
            <w:tcW w:w="607" w:type="dxa"/>
          </w:tcPr>
          <w:p w14:paraId="6AD147A2" w14:textId="77777777" w:rsidR="002B25C2" w:rsidRDefault="002B25C2" w:rsidP="00DC07A0">
            <w:pPr>
              <w:spacing w:line="240" w:lineRule="auto"/>
              <w:ind w:left="0" w:hanging="2"/>
              <w:jc w:val="left"/>
            </w:pPr>
          </w:p>
        </w:tc>
      </w:tr>
    </w:tbl>
    <w:p w14:paraId="57418774" w14:textId="77777777" w:rsidR="002B25C2" w:rsidRDefault="00000000" w:rsidP="00DC07A0">
      <w:pPr>
        <w:spacing w:line="240" w:lineRule="auto"/>
        <w:ind w:left="0" w:hanging="2"/>
        <w:jc w:val="left"/>
        <w:rPr>
          <w:color w:val="0000FF"/>
        </w:rPr>
      </w:pPr>
      <w:r>
        <w:rPr>
          <w:color w:val="0000FF"/>
        </w:rPr>
        <w:t xml:space="preserve">Commentaires détaillés : </w:t>
      </w:r>
    </w:p>
    <w:p w14:paraId="07F65F8F" w14:textId="4BC0A582" w:rsidR="002B25C2" w:rsidRDefault="002B25C2" w:rsidP="00DC07A0">
      <w:pPr>
        <w:spacing w:line="240" w:lineRule="auto"/>
        <w:ind w:left="0" w:hanging="2"/>
        <w:jc w:val="left"/>
      </w:pPr>
    </w:p>
    <w:p w14:paraId="389A5C9F" w14:textId="14E004EC" w:rsidR="00DC07A0" w:rsidRDefault="00DC07A0" w:rsidP="00DC07A0">
      <w:pPr>
        <w:spacing w:line="240" w:lineRule="auto"/>
        <w:ind w:left="0" w:hanging="2"/>
        <w:jc w:val="left"/>
      </w:pPr>
    </w:p>
    <w:p w14:paraId="71299E4F" w14:textId="64AB2EF7" w:rsidR="00DC07A0" w:rsidRDefault="00DC07A0" w:rsidP="00DC07A0">
      <w:pPr>
        <w:spacing w:line="240" w:lineRule="auto"/>
        <w:ind w:left="0" w:hanging="2"/>
        <w:jc w:val="left"/>
      </w:pPr>
    </w:p>
    <w:p w14:paraId="163593B9" w14:textId="77777777" w:rsidR="00DC07A0" w:rsidRDefault="00DC07A0" w:rsidP="00DC07A0">
      <w:pPr>
        <w:spacing w:line="240" w:lineRule="auto"/>
        <w:ind w:left="0" w:hanging="2"/>
        <w:jc w:val="left"/>
      </w:pPr>
    </w:p>
    <w:p w14:paraId="11BCB271" w14:textId="77777777" w:rsidR="002B25C2" w:rsidRDefault="00000000" w:rsidP="00DC07A0">
      <w:pPr>
        <w:spacing w:line="240" w:lineRule="auto"/>
        <w:ind w:left="0" w:hanging="2"/>
        <w:jc w:val="left"/>
      </w:pPr>
      <w:r>
        <w:rPr>
          <w:b/>
        </w:rPr>
        <w:t xml:space="preserve">Les points forts : </w:t>
      </w:r>
    </w:p>
    <w:p w14:paraId="0F164317" w14:textId="77777777" w:rsidR="002B25C2" w:rsidRDefault="002B25C2" w:rsidP="00DC07A0">
      <w:pPr>
        <w:spacing w:line="240" w:lineRule="auto"/>
        <w:ind w:left="0" w:hanging="2"/>
        <w:jc w:val="left"/>
      </w:pPr>
    </w:p>
    <w:p w14:paraId="64187902" w14:textId="77777777" w:rsidR="002B25C2" w:rsidRDefault="002B25C2" w:rsidP="00DC07A0">
      <w:pPr>
        <w:spacing w:line="240" w:lineRule="auto"/>
        <w:ind w:left="0" w:hanging="2"/>
        <w:jc w:val="left"/>
      </w:pPr>
    </w:p>
    <w:p w14:paraId="19E72FA6" w14:textId="77777777" w:rsidR="002B25C2" w:rsidRDefault="002B25C2" w:rsidP="00DC07A0">
      <w:pPr>
        <w:spacing w:line="240" w:lineRule="auto"/>
        <w:ind w:left="0" w:hanging="2"/>
        <w:jc w:val="left"/>
      </w:pPr>
    </w:p>
    <w:p w14:paraId="551BB8B0" w14:textId="77777777" w:rsidR="002B25C2" w:rsidRDefault="00000000" w:rsidP="00DC07A0">
      <w:pPr>
        <w:spacing w:line="240" w:lineRule="auto"/>
        <w:ind w:left="0" w:hanging="2"/>
        <w:jc w:val="left"/>
      </w:pPr>
      <w:r>
        <w:rPr>
          <w:b/>
        </w:rPr>
        <w:t xml:space="preserve">Les points à faire évoluer : </w:t>
      </w:r>
    </w:p>
    <w:p w14:paraId="2389196C" w14:textId="77777777" w:rsidR="002B25C2" w:rsidRDefault="002B25C2" w:rsidP="00DC07A0">
      <w:pPr>
        <w:spacing w:line="240" w:lineRule="auto"/>
        <w:ind w:left="0" w:hanging="2"/>
        <w:jc w:val="left"/>
      </w:pPr>
    </w:p>
    <w:p w14:paraId="5DA103C6" w14:textId="77777777" w:rsidR="002B25C2" w:rsidRDefault="002B25C2" w:rsidP="00DC07A0">
      <w:pPr>
        <w:spacing w:line="240" w:lineRule="auto"/>
        <w:ind w:left="0" w:hanging="2"/>
        <w:jc w:val="left"/>
      </w:pPr>
    </w:p>
    <w:p w14:paraId="051A9DF9" w14:textId="77777777" w:rsidR="002B25C2" w:rsidRDefault="002B25C2" w:rsidP="00DC07A0">
      <w:pPr>
        <w:spacing w:line="240" w:lineRule="auto"/>
        <w:ind w:left="0" w:hanging="2"/>
        <w:jc w:val="left"/>
      </w:pPr>
    </w:p>
    <w:p w14:paraId="692B012B" w14:textId="77777777" w:rsidR="002B25C2" w:rsidRDefault="00000000" w:rsidP="00DC07A0">
      <w:pPr>
        <w:spacing w:line="240" w:lineRule="auto"/>
        <w:ind w:left="0" w:hanging="2"/>
        <w:jc w:val="left"/>
      </w:pPr>
      <w:r>
        <w:rPr>
          <w:b/>
        </w:rPr>
        <w:t xml:space="preserve">En conclusion, évaluation générale du superviseur : </w:t>
      </w:r>
    </w:p>
    <w:p w14:paraId="31D8B2CD" w14:textId="77777777" w:rsidR="002B25C2" w:rsidRDefault="002B25C2" w:rsidP="00DC07A0">
      <w:pPr>
        <w:spacing w:line="240" w:lineRule="auto"/>
        <w:ind w:left="0" w:hanging="2"/>
        <w:jc w:val="left"/>
      </w:pPr>
    </w:p>
    <w:p w14:paraId="615036B1" w14:textId="77777777" w:rsidR="002B25C2" w:rsidRDefault="002B25C2" w:rsidP="00DC07A0">
      <w:pPr>
        <w:spacing w:line="240" w:lineRule="auto"/>
        <w:ind w:left="0" w:hanging="2"/>
        <w:jc w:val="left"/>
      </w:pPr>
    </w:p>
    <w:p w14:paraId="5D4F046F" w14:textId="77777777" w:rsidR="002B25C2" w:rsidRDefault="002B25C2" w:rsidP="00DC07A0">
      <w:pPr>
        <w:spacing w:line="240" w:lineRule="auto"/>
        <w:ind w:left="0" w:hanging="2"/>
        <w:jc w:val="left"/>
      </w:pPr>
    </w:p>
    <w:p w14:paraId="3B69F1E3" w14:textId="77777777" w:rsidR="002B25C2" w:rsidRDefault="002B25C2">
      <w:pPr>
        <w:spacing w:after="120"/>
        <w:ind w:left="0" w:hanging="2"/>
        <w:jc w:val="left"/>
      </w:pPr>
    </w:p>
    <w:p w14:paraId="6A7169F4" w14:textId="77777777" w:rsidR="002B25C2" w:rsidRDefault="00000000">
      <w:pPr>
        <w:spacing w:after="120"/>
        <w:ind w:left="0" w:hanging="2"/>
        <w:jc w:val="left"/>
      </w:pPr>
      <w:r>
        <w:rPr>
          <w:b/>
        </w:rPr>
        <w:t>Signature du superviseur..................................................................</w:t>
      </w:r>
    </w:p>
    <w:p w14:paraId="1BFAA357" w14:textId="77777777" w:rsidR="002B25C2" w:rsidRDefault="00000000">
      <w:pPr>
        <w:spacing w:after="120"/>
        <w:ind w:left="0" w:hanging="2"/>
        <w:jc w:val="left"/>
      </w:pPr>
      <w:r>
        <w:rPr>
          <w:b/>
        </w:rPr>
        <w:t>Date : …………………………………………………………</w:t>
      </w:r>
    </w:p>
    <w:p w14:paraId="01D12976" w14:textId="2801A54B" w:rsidR="002B25C2" w:rsidRDefault="002B25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sectPr w:rsidR="002B2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79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419F" w14:textId="77777777" w:rsidR="005215CB" w:rsidRDefault="005215CB">
      <w:pPr>
        <w:spacing w:line="240" w:lineRule="auto"/>
        <w:ind w:left="0" w:hanging="2"/>
      </w:pPr>
      <w:r>
        <w:separator/>
      </w:r>
    </w:p>
  </w:endnote>
  <w:endnote w:type="continuationSeparator" w:id="0">
    <w:p w14:paraId="23FBE7CE" w14:textId="77777777" w:rsidR="005215CB" w:rsidRDefault="005215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37D9" w14:textId="77777777" w:rsidR="002B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D1944B0" w14:textId="77777777" w:rsidR="002B25C2" w:rsidRDefault="002B25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FAF" w14:textId="77777777" w:rsidR="002B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2966">
      <w:rPr>
        <w:noProof/>
        <w:color w:val="000000"/>
      </w:rPr>
      <w:t>1</w:t>
    </w:r>
    <w:r>
      <w:rPr>
        <w:color w:val="000000"/>
      </w:rPr>
      <w:fldChar w:fldCharType="end"/>
    </w:r>
  </w:p>
  <w:p w14:paraId="730C62EC" w14:textId="77777777" w:rsidR="002B25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right="360" w:hanging="2"/>
      <w:rPr>
        <w:color w:val="000000"/>
        <w:sz w:val="16"/>
        <w:szCs w:val="16"/>
      </w:rPr>
    </w:pPr>
    <w:proofErr w:type="gramStart"/>
    <w:r>
      <w:rPr>
        <w:i/>
        <w:color w:val="000000"/>
        <w:sz w:val="16"/>
        <w:szCs w:val="16"/>
      </w:rPr>
      <w:t>mise</w:t>
    </w:r>
    <w:proofErr w:type="gramEnd"/>
    <w:r>
      <w:rPr>
        <w:i/>
        <w:color w:val="000000"/>
        <w:sz w:val="16"/>
        <w:szCs w:val="16"/>
      </w:rPr>
      <w:t xml:space="preserve"> à jour :mai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0A28" w14:textId="77777777" w:rsidR="002B25C2" w:rsidRDefault="002B25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7605" w14:textId="77777777" w:rsidR="005215CB" w:rsidRDefault="005215CB">
      <w:pPr>
        <w:spacing w:line="240" w:lineRule="auto"/>
        <w:ind w:left="0" w:hanging="2"/>
      </w:pPr>
      <w:r>
        <w:separator/>
      </w:r>
    </w:p>
  </w:footnote>
  <w:footnote w:type="continuationSeparator" w:id="0">
    <w:p w14:paraId="1943187C" w14:textId="77777777" w:rsidR="005215CB" w:rsidRDefault="005215CB">
      <w:pPr>
        <w:spacing w:line="240" w:lineRule="auto"/>
        <w:ind w:left="0" w:hanging="2"/>
      </w:pPr>
      <w:r>
        <w:continuationSeparator/>
      </w:r>
    </w:p>
  </w:footnote>
  <w:footnote w:id="1">
    <w:p w14:paraId="6BADF55D" w14:textId="77777777" w:rsidR="002B25C2" w:rsidRDefault="00000000">
      <w:pPr>
        <w:spacing w:after="120"/>
        <w:ind w:left="0" w:hanging="2"/>
        <w:jc w:val="left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La progressivité du processus d’intégration peut être vérifiée seulement à travers un parcours caractérisé par une périodicité de sessions supervisées, voilà pourquoi il est indispensable pouvoir compter sur un superviseur responsable de l’apprentissage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88B6" w14:textId="77777777" w:rsidR="002B25C2" w:rsidRDefault="002B25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48F5" w14:textId="77777777" w:rsidR="002B25C2" w:rsidRDefault="002B25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7BA8" w14:textId="77777777" w:rsidR="002B25C2" w:rsidRDefault="002B25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57A"/>
    <w:multiLevelType w:val="multilevel"/>
    <w:tmpl w:val="D7D21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BC60A3"/>
    <w:multiLevelType w:val="multilevel"/>
    <w:tmpl w:val="14D0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pStyle w:val="Titre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2294A09"/>
    <w:multiLevelType w:val="multilevel"/>
    <w:tmpl w:val="E35A9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63A341E"/>
    <w:multiLevelType w:val="multilevel"/>
    <w:tmpl w:val="62E8F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pStyle w:val="Titre5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957390F"/>
    <w:multiLevelType w:val="multilevel"/>
    <w:tmpl w:val="5AD4F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03D3496"/>
    <w:multiLevelType w:val="multilevel"/>
    <w:tmpl w:val="24E23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DAE627C"/>
    <w:multiLevelType w:val="multilevel"/>
    <w:tmpl w:val="E8324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DE757FE"/>
    <w:multiLevelType w:val="multilevel"/>
    <w:tmpl w:val="FE00D072"/>
    <w:lvl w:ilvl="0">
      <w:start w:val="1"/>
      <w:numFmt w:val="bullet"/>
      <w:pStyle w:val="TM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AB05731"/>
    <w:multiLevelType w:val="multilevel"/>
    <w:tmpl w:val="94143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pStyle w:val="Titre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ABE6C1C"/>
    <w:multiLevelType w:val="multilevel"/>
    <w:tmpl w:val="7C6491E6"/>
    <w:lvl w:ilvl="0">
      <w:start w:val="1"/>
      <w:numFmt w:val="bullet"/>
      <w:pStyle w:val="Titre6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2B46431"/>
    <w:multiLevelType w:val="multilevel"/>
    <w:tmpl w:val="0E8205D0"/>
    <w:lvl w:ilvl="0">
      <w:start w:val="1"/>
      <w:numFmt w:val="bullet"/>
      <w:pStyle w:val="Titre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37538BA"/>
    <w:multiLevelType w:val="multilevel"/>
    <w:tmpl w:val="EC922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D1D36DE"/>
    <w:multiLevelType w:val="multilevel"/>
    <w:tmpl w:val="27F66004"/>
    <w:lvl w:ilvl="0">
      <w:start w:val="1"/>
      <w:numFmt w:val="bullet"/>
      <w:pStyle w:val="Titre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EBA06FF"/>
    <w:multiLevelType w:val="multilevel"/>
    <w:tmpl w:val="3F2AA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12192078">
    <w:abstractNumId w:val="7"/>
  </w:num>
  <w:num w:numId="2" w16cid:durableId="1974945486">
    <w:abstractNumId w:val="9"/>
  </w:num>
  <w:num w:numId="3" w16cid:durableId="1848397374">
    <w:abstractNumId w:val="12"/>
  </w:num>
  <w:num w:numId="4" w16cid:durableId="575356352">
    <w:abstractNumId w:val="3"/>
  </w:num>
  <w:num w:numId="5" w16cid:durableId="22755118">
    <w:abstractNumId w:val="10"/>
  </w:num>
  <w:num w:numId="6" w16cid:durableId="675040990">
    <w:abstractNumId w:val="8"/>
  </w:num>
  <w:num w:numId="7" w16cid:durableId="375861838">
    <w:abstractNumId w:val="1"/>
  </w:num>
  <w:num w:numId="8" w16cid:durableId="2090998121">
    <w:abstractNumId w:val="11"/>
  </w:num>
  <w:num w:numId="9" w16cid:durableId="1483426171">
    <w:abstractNumId w:val="2"/>
  </w:num>
  <w:num w:numId="10" w16cid:durableId="1911771703">
    <w:abstractNumId w:val="4"/>
  </w:num>
  <w:num w:numId="11" w16cid:durableId="1859809005">
    <w:abstractNumId w:val="5"/>
  </w:num>
  <w:num w:numId="12" w16cid:durableId="206718222">
    <w:abstractNumId w:val="6"/>
  </w:num>
  <w:num w:numId="13" w16cid:durableId="827131481">
    <w:abstractNumId w:val="13"/>
  </w:num>
  <w:num w:numId="14" w16cid:durableId="135214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C2"/>
    <w:rsid w:val="0001434F"/>
    <w:rsid w:val="002B25C2"/>
    <w:rsid w:val="005215CB"/>
    <w:rsid w:val="00DC07A0"/>
    <w:rsid w:val="00E07CDB"/>
    <w:rsid w:val="00F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C2C8"/>
  <w15:docId w15:val="{B0BFFCC2-6F59-4ED3-B349-7C293D64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5"/>
      </w:numPr>
      <w:spacing w:after="600"/>
      <w:ind w:left="-1" w:hanging="1"/>
      <w:jc w:val="center"/>
    </w:pPr>
    <w:rPr>
      <w:b/>
      <w:bCs/>
      <w:caps/>
      <w:sz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6"/>
      </w:numPr>
      <w:spacing w:before="240"/>
      <w:ind w:left="-1" w:hanging="1"/>
      <w:outlineLvl w:val="1"/>
    </w:pPr>
    <w:rPr>
      <w:b/>
      <w:bCs/>
      <w:iCs/>
      <w:caps/>
      <w:sz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7"/>
      </w:numPr>
      <w:spacing w:before="120" w:after="120"/>
      <w:ind w:left="-1" w:hanging="1"/>
      <w:jc w:val="left"/>
      <w:outlineLvl w:val="2"/>
    </w:pPr>
    <w:rPr>
      <w:b/>
      <w:iCs/>
      <w:caps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numPr>
        <w:numId w:val="3"/>
      </w:numPr>
      <w:spacing w:before="240" w:after="120"/>
      <w:ind w:left="-1" w:hanging="1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numPr>
        <w:ilvl w:val="4"/>
        <w:numId w:val="4"/>
      </w:numPr>
      <w:spacing w:before="120" w:after="60"/>
      <w:ind w:left="-1" w:hanging="1"/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numPr>
        <w:numId w:val="2"/>
      </w:numPr>
      <w:spacing w:before="120"/>
      <w:ind w:left="-1" w:hanging="1"/>
      <w:outlineLvl w:val="5"/>
    </w:pPr>
    <w:rPr>
      <w:bCs/>
      <w:i/>
    </w:rPr>
  </w:style>
  <w:style w:type="paragraph" w:styleId="Titre7">
    <w:name w:val="heading 7"/>
    <w:basedOn w:val="Normal"/>
    <w:next w:val="Normal"/>
    <w:pPr>
      <w:keepNext/>
      <w:autoSpaceDE w:val="0"/>
      <w:autoSpaceDN w:val="0"/>
      <w:adjustRightInd w:val="0"/>
      <w:spacing w:line="240" w:lineRule="auto"/>
      <w:jc w:val="left"/>
      <w:outlineLvl w:val="6"/>
    </w:pPr>
    <w:rPr>
      <w:rFonts w:ascii="Arial" w:hAnsi="Arial" w:cs="Arial"/>
      <w:sz w:val="28"/>
      <w:szCs w:val="28"/>
    </w:rPr>
  </w:style>
  <w:style w:type="paragraph" w:styleId="Titre8">
    <w:name w:val="heading 8"/>
    <w:basedOn w:val="Normal"/>
    <w:next w:val="Normal"/>
    <w:pPr>
      <w:keepNext/>
      <w:autoSpaceDE w:val="0"/>
      <w:autoSpaceDN w:val="0"/>
      <w:adjustRightInd w:val="0"/>
      <w:spacing w:line="240" w:lineRule="auto"/>
      <w:jc w:val="left"/>
      <w:outlineLvl w:val="7"/>
    </w:pPr>
    <w:rPr>
      <w:i/>
      <w:iCs/>
      <w:caps/>
    </w:rPr>
  </w:style>
  <w:style w:type="paragraph" w:styleId="Titre9">
    <w:name w:val="heading 9"/>
    <w:basedOn w:val="Normal"/>
    <w:next w:val="Normal"/>
    <w:pPr>
      <w:keepNext/>
      <w:autoSpaceDE w:val="0"/>
      <w:autoSpaceDN w:val="0"/>
      <w:adjustRightInd w:val="0"/>
      <w:spacing w:line="240" w:lineRule="auto"/>
      <w:jc w:val="center"/>
      <w:outlineLvl w:val="8"/>
    </w:pPr>
    <w:rPr>
      <w:rFonts w:ascii="Verdana" w:hAnsi="Verdana"/>
      <w:b/>
      <w:bCs/>
      <w:i/>
      <w:iCs/>
      <w:cap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M2">
    <w:name w:val="toc 2"/>
    <w:basedOn w:val="Normal"/>
    <w:next w:val="Normal"/>
    <w:pPr>
      <w:spacing w:before="240"/>
      <w:jc w:val="left"/>
    </w:pPr>
    <w:rPr>
      <w:b/>
      <w:bCs/>
    </w:rPr>
  </w:style>
  <w:style w:type="paragraph" w:styleId="TM3">
    <w:name w:val="toc 3"/>
    <w:basedOn w:val="Normal"/>
    <w:next w:val="Normal"/>
    <w:pPr>
      <w:ind w:left="240"/>
      <w:jc w:val="left"/>
    </w:pPr>
  </w:style>
  <w:style w:type="paragraph" w:styleId="TM1">
    <w:name w:val="toc 1"/>
    <w:basedOn w:val="Normal"/>
    <w:next w:val="Normal"/>
    <w:pPr>
      <w:spacing w:before="120" w:after="120"/>
      <w:jc w:val="left"/>
    </w:pPr>
    <w:rPr>
      <w:rFonts w:ascii="Arial" w:hAnsi="Arial"/>
      <w:b/>
      <w:bCs/>
      <w:caps/>
      <w:szCs w:val="28"/>
    </w:rPr>
  </w:style>
  <w:style w:type="paragraph" w:customStyle="1" w:styleId="TM4">
    <w:name w:val="TM4"/>
    <w:basedOn w:val="Normal"/>
    <w:pPr>
      <w:numPr>
        <w:numId w:val="1"/>
      </w:numPr>
      <w:spacing w:before="120"/>
      <w:ind w:left="-1" w:hanging="1"/>
    </w:pPr>
    <w:rPr>
      <w:b/>
    </w:rPr>
  </w:style>
  <w:style w:type="paragraph" w:styleId="TM5">
    <w:name w:val="toc 5"/>
    <w:basedOn w:val="Normal"/>
    <w:next w:val="Normal"/>
    <w:pPr>
      <w:ind w:left="720"/>
      <w:jc w:val="left"/>
    </w:pPr>
  </w:style>
  <w:style w:type="paragraph" w:styleId="TM40">
    <w:name w:val="toc 4"/>
    <w:basedOn w:val="Normal"/>
    <w:next w:val="Normal"/>
    <w:pPr>
      <w:ind w:left="480"/>
      <w:jc w:val="left"/>
    </w:pPr>
  </w:style>
  <w:style w:type="paragraph" w:customStyle="1" w:styleId="normalpetit">
    <w:name w:val="normal petit"/>
    <w:basedOn w:val="Normal"/>
    <w:pPr>
      <w:spacing w:line="240" w:lineRule="atLeast"/>
    </w:pPr>
    <w:rPr>
      <w:sz w:val="22"/>
    </w:rPr>
  </w:style>
  <w:style w:type="paragraph" w:styleId="Notedebasdepage">
    <w:name w:val="footnote text"/>
    <w:basedOn w:val="Normal"/>
    <w:pPr>
      <w:spacing w:line="240" w:lineRule="atLeast"/>
    </w:pPr>
    <w:rPr>
      <w:sz w:val="20"/>
      <w:szCs w:val="20"/>
    </w:rPr>
  </w:style>
  <w:style w:type="paragraph" w:styleId="TM6">
    <w:name w:val="toc 6"/>
    <w:basedOn w:val="Normal"/>
    <w:next w:val="Normal"/>
    <w:pPr>
      <w:ind w:left="960"/>
      <w:jc w:val="left"/>
    </w:pPr>
  </w:style>
  <w:style w:type="paragraph" w:customStyle="1" w:styleId="Style1">
    <w:name w:val="Style1"/>
    <w:basedOn w:val="Titre5"/>
    <w:pPr>
      <w:numPr>
        <w:ilvl w:val="0"/>
        <w:numId w:val="0"/>
      </w:numPr>
      <w:tabs>
        <w:tab w:val="left" w:pos="2422"/>
      </w:tabs>
      <w:ind w:leftChars="-1" w:left="-1" w:hangingChars="1" w:hanging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Corpsdetexte">
    <w:name w:val="Body Text"/>
    <w:basedOn w:val="Normal"/>
    <w:pPr>
      <w:spacing w:line="240" w:lineRule="auto"/>
      <w:jc w:val="left"/>
    </w:pPr>
    <w:rPr>
      <w:rFonts w:ascii="Tahoma" w:hAnsi="Tahoma" w:cs="Tahoma"/>
      <w:sz w:val="22"/>
      <w:szCs w:val="22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sdetexte2">
    <w:name w:val="Body Text 2"/>
    <w:basedOn w:val="Normal"/>
    <w:pPr>
      <w:autoSpaceDE w:val="0"/>
      <w:autoSpaceDN w:val="0"/>
      <w:adjustRightInd w:val="0"/>
      <w:spacing w:line="240" w:lineRule="auto"/>
      <w:jc w:val="left"/>
    </w:pPr>
  </w:style>
  <w:style w:type="paragraph" w:customStyle="1" w:styleId="Grillemoyenne21">
    <w:name w:val="Grille moyenne 2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sdetexte3">
    <w:name w:val="Body Text 3"/>
    <w:basedOn w:val="Normal"/>
    <w:pPr>
      <w:autoSpaceDE w:val="0"/>
      <w:autoSpaceDN w:val="0"/>
      <w:adjustRightInd w:val="0"/>
      <w:spacing w:after="120" w:line="240" w:lineRule="atLeast"/>
      <w:jc w:val="left"/>
    </w:pPr>
    <w:rPr>
      <w:color w:val="FF000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 w:val="0"/>
      <w:spacing w:line="240" w:lineRule="auto"/>
      <w:jc w:val="left"/>
    </w:pPr>
    <w:rPr>
      <w:kern w:val="1"/>
      <w:lang w:eastAsia="hi-IN" w:bidi="hi-IN"/>
    </w:rPr>
  </w:style>
  <w:style w:type="character" w:styleId="Marquedecommentair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character" w:customStyle="1" w:styleId="CommentaireCar">
    <w:name w:val="Commentair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character" w:customStyle="1" w:styleId="ObjetducommentaireCar">
    <w:name w:val="Objet du commentaire C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9">
    <w:name w:val="9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">
    <w:name w:val="8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910465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MilMKYgmx8rv3RzLuvuAZye+g==">AMUW2mXsqlRxv5a0sGs/IXn9DzfyIhtYOknxLIz9gGwrJksTQQEu1UR9R6VvbeV9FOsHsNKCY4Q5ObQo9q0wppp3exAWT8MjA0SpJM9Occ2Arw4Z514jprY=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blandine</dc:creator>
  <cp:lastModifiedBy>blandine</cp:lastModifiedBy>
  <cp:revision>4</cp:revision>
  <dcterms:created xsi:type="dcterms:W3CDTF">2022-12-13T16:00:00Z</dcterms:created>
  <dcterms:modified xsi:type="dcterms:W3CDTF">2023-03-24T10:26:00Z</dcterms:modified>
</cp:coreProperties>
</file>